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CA4" w:rsidRPr="00F61E8F" w:rsidRDefault="00ED7CA4" w:rsidP="00172510">
      <w:pPr>
        <w:pStyle w:val="Heading3"/>
      </w:pPr>
      <w:r w:rsidRPr="00F61E8F">
        <w:t>SECTION 4</w:t>
      </w:r>
      <w:r w:rsidR="00375755" w:rsidRPr="00F61E8F">
        <w:t xml:space="preserve">13 – PLANTMIX </w:t>
      </w:r>
      <w:r w:rsidR="00872CDF" w:rsidRPr="00F61E8F">
        <w:t>BITUMINOUS GAP</w:t>
      </w:r>
      <w:r w:rsidRPr="00F61E8F">
        <w:t>-GRADED SURFACE</w:t>
      </w:r>
      <w:r w:rsidR="009917AC" w:rsidRPr="00F61E8F">
        <w:t xml:space="preserve"> (UTACS)</w:t>
      </w:r>
    </w:p>
    <w:p w:rsidR="00ED7CA4" w:rsidRPr="00F61E8F" w:rsidRDefault="00ED7CA4" w:rsidP="00A41097">
      <w:pPr>
        <w:widowControl w:val="0"/>
        <w:rPr>
          <w:rFonts w:ascii="Arial" w:hAnsi="Arial" w:cs="Arial"/>
          <w:sz w:val="22"/>
          <w:szCs w:val="22"/>
        </w:rPr>
      </w:pPr>
    </w:p>
    <w:p w:rsidR="00486D94" w:rsidRPr="00F61E8F" w:rsidRDefault="00486D94" w:rsidP="00486D94">
      <w:pPr>
        <w:suppressAutoHyphens/>
        <w:jc w:val="center"/>
        <w:rPr>
          <w:rFonts w:ascii="Arial" w:hAnsi="Arial" w:cs="Arial"/>
          <w:b/>
          <w:spacing w:val="-2"/>
          <w:sz w:val="22"/>
        </w:rPr>
      </w:pPr>
      <w:r w:rsidRPr="00F61E8F">
        <w:rPr>
          <w:rFonts w:ascii="Arial" w:hAnsi="Arial" w:cs="Arial"/>
          <w:b/>
          <w:spacing w:val="-2"/>
          <w:sz w:val="22"/>
        </w:rPr>
        <w:t>METHOD OF MEASUREMENT</w:t>
      </w:r>
    </w:p>
    <w:p w:rsidR="00486D94" w:rsidRPr="00F61E8F" w:rsidRDefault="00486D94" w:rsidP="00A41097">
      <w:pPr>
        <w:suppressAutoHyphens/>
        <w:jc w:val="center"/>
        <w:rPr>
          <w:rFonts w:ascii="Arial" w:hAnsi="Arial" w:cs="Arial"/>
          <w:b/>
          <w:spacing w:val="-2"/>
          <w:sz w:val="22"/>
        </w:rPr>
      </w:pPr>
    </w:p>
    <w:p w:rsidR="00486D94" w:rsidRPr="00F61E8F" w:rsidRDefault="00486D94" w:rsidP="00375755">
      <w:pPr>
        <w:widowControl w:val="0"/>
        <w:ind w:left="1440" w:hanging="1440"/>
        <w:rPr>
          <w:rFonts w:ascii="Arial" w:hAnsi="Arial" w:cs="Arial"/>
          <w:sz w:val="22"/>
        </w:rPr>
      </w:pPr>
      <w:r w:rsidRPr="00F61E8F">
        <w:rPr>
          <w:rFonts w:ascii="Arial" w:hAnsi="Arial" w:cs="Arial"/>
          <w:b/>
          <w:sz w:val="22"/>
        </w:rPr>
        <w:t>4</w:t>
      </w:r>
      <w:r w:rsidR="00375755" w:rsidRPr="00F61E8F">
        <w:rPr>
          <w:rFonts w:ascii="Arial" w:hAnsi="Arial" w:cs="Arial"/>
          <w:b/>
          <w:sz w:val="22"/>
        </w:rPr>
        <w:t>13.04.01</w:t>
      </w:r>
      <w:r w:rsidR="00375755" w:rsidRPr="00F61E8F">
        <w:rPr>
          <w:rFonts w:ascii="Arial" w:hAnsi="Arial" w:cs="Arial"/>
          <w:b/>
          <w:sz w:val="22"/>
        </w:rPr>
        <w:tab/>
      </w:r>
      <w:r w:rsidRPr="00F61E8F">
        <w:rPr>
          <w:rFonts w:ascii="Arial" w:hAnsi="Arial" w:cs="Arial"/>
          <w:b/>
          <w:sz w:val="22"/>
        </w:rPr>
        <w:t>MEASUREMENT</w:t>
      </w:r>
    </w:p>
    <w:p w:rsidR="00486D94" w:rsidRPr="00F61E8F" w:rsidRDefault="00486D94" w:rsidP="00486D94">
      <w:pPr>
        <w:widowControl w:val="0"/>
        <w:rPr>
          <w:rFonts w:ascii="Arial" w:hAnsi="Arial" w:cs="Arial"/>
          <w:sz w:val="22"/>
        </w:rPr>
      </w:pPr>
    </w:p>
    <w:p w:rsidR="00486D94" w:rsidRPr="00F61E8F" w:rsidRDefault="00D82269" w:rsidP="00F61E8F">
      <w:pPr>
        <w:widowControl w:val="0"/>
        <w:jc w:val="both"/>
        <w:rPr>
          <w:rFonts w:ascii="Arial" w:hAnsi="Arial" w:cs="Arial"/>
          <w:b/>
          <w:i/>
          <w:caps/>
          <w:sz w:val="22"/>
        </w:rPr>
      </w:pPr>
      <w:r w:rsidRPr="00F61E8F">
        <w:rPr>
          <w:rFonts w:ascii="Arial" w:hAnsi="Arial" w:cs="Arial"/>
          <w:b/>
          <w:i/>
          <w:caps/>
          <w:sz w:val="22"/>
        </w:rPr>
        <w:t>DELETE THIS SUBSECTION IN ITS ENTIRETY AND REPLACE WITH THE FOLLOWING</w:t>
      </w:r>
      <w:r w:rsidR="00486D94" w:rsidRPr="00F61E8F">
        <w:rPr>
          <w:rFonts w:ascii="Arial" w:hAnsi="Arial" w:cs="Arial"/>
          <w:b/>
          <w:i/>
          <w:caps/>
          <w:sz w:val="22"/>
        </w:rPr>
        <w:t>:</w:t>
      </w:r>
    </w:p>
    <w:p w:rsidR="00486D94" w:rsidRPr="00F61E8F" w:rsidRDefault="00486D94" w:rsidP="00486D94">
      <w:pPr>
        <w:widowControl w:val="0"/>
        <w:jc w:val="both"/>
        <w:rPr>
          <w:rFonts w:ascii="Arial" w:hAnsi="Arial" w:cs="Arial"/>
          <w:sz w:val="22"/>
        </w:rPr>
      </w:pPr>
    </w:p>
    <w:p w:rsidR="00486D94" w:rsidRPr="00F61E8F" w:rsidRDefault="00486D94" w:rsidP="0074459C">
      <w:pPr>
        <w:widowControl w:val="0"/>
        <w:rPr>
          <w:rFonts w:ascii="Arial" w:hAnsi="Arial" w:cs="Arial"/>
          <w:b/>
          <w:sz w:val="22"/>
        </w:rPr>
      </w:pPr>
      <w:r w:rsidRPr="00F61E8F">
        <w:rPr>
          <w:rFonts w:ascii="Arial" w:hAnsi="Arial" w:cs="Arial"/>
          <w:sz w:val="22"/>
        </w:rPr>
        <w:t xml:space="preserve">The quantity of </w:t>
      </w:r>
      <w:bookmarkStart w:id="0" w:name="OLE_LINK3"/>
      <w:bookmarkStart w:id="1" w:name="OLE_LINK4"/>
      <w:r w:rsidRPr="00F61E8F">
        <w:rPr>
          <w:rFonts w:ascii="Arial" w:hAnsi="Arial" w:cs="Arial"/>
          <w:sz w:val="22"/>
        </w:rPr>
        <w:t>UTACS B</w:t>
      </w:r>
      <w:r w:rsidR="0074459C" w:rsidRPr="00F61E8F">
        <w:rPr>
          <w:rFonts w:ascii="Arial" w:hAnsi="Arial" w:cs="Arial"/>
          <w:sz w:val="22"/>
        </w:rPr>
        <w:t>ONDED WITH A</w:t>
      </w:r>
      <w:r w:rsidRPr="00F61E8F">
        <w:rPr>
          <w:rFonts w:ascii="Arial" w:hAnsi="Arial" w:cs="Arial"/>
          <w:sz w:val="22"/>
        </w:rPr>
        <w:t xml:space="preserve"> PMM, S</w:t>
      </w:r>
      <w:r w:rsidR="0061088C" w:rsidRPr="0061088C">
        <w:rPr>
          <w:rFonts w:ascii="Arial" w:hAnsi="Arial" w:cs="Arial"/>
          <w:sz w:val="22"/>
        </w:rPr>
        <w:t>3</w:t>
      </w:r>
      <w:r w:rsidRPr="00F61E8F">
        <w:rPr>
          <w:rFonts w:ascii="Arial" w:hAnsi="Arial" w:cs="Arial"/>
          <w:sz w:val="22"/>
        </w:rPr>
        <w:t xml:space="preserve"> G</w:t>
      </w:r>
      <w:r w:rsidR="0074459C" w:rsidRPr="00F61E8F">
        <w:rPr>
          <w:rFonts w:ascii="Arial" w:hAnsi="Arial" w:cs="Arial"/>
          <w:sz w:val="22"/>
        </w:rPr>
        <w:t>RADATION</w:t>
      </w:r>
      <w:bookmarkEnd w:id="0"/>
      <w:bookmarkEnd w:id="1"/>
      <w:r w:rsidR="002D7284">
        <w:rPr>
          <w:rFonts w:ascii="Arial" w:hAnsi="Arial" w:cs="Arial"/>
          <w:sz w:val="22"/>
        </w:rPr>
        <w:t xml:space="preserve"> (1-INCH)</w:t>
      </w:r>
      <w:r w:rsidRPr="00F61E8F">
        <w:rPr>
          <w:rFonts w:ascii="Arial" w:hAnsi="Arial" w:cs="Arial"/>
          <w:sz w:val="22"/>
        </w:rPr>
        <w:t xml:space="preserve"> will be measured per square yard.</w:t>
      </w:r>
    </w:p>
    <w:p w:rsidR="00486D94" w:rsidRPr="00F61E8F" w:rsidRDefault="00486D94" w:rsidP="00486D94">
      <w:pPr>
        <w:suppressAutoHyphens/>
        <w:rPr>
          <w:rFonts w:ascii="Arial" w:hAnsi="Arial" w:cs="Arial"/>
          <w:b/>
          <w:spacing w:val="-2"/>
          <w:sz w:val="22"/>
        </w:rPr>
      </w:pPr>
      <w:bookmarkStart w:id="2" w:name="_GoBack"/>
      <w:bookmarkEnd w:id="2"/>
    </w:p>
    <w:p w:rsidR="00A05EFA" w:rsidRPr="00F61E8F" w:rsidRDefault="00A05EFA" w:rsidP="00A41097">
      <w:pPr>
        <w:suppressAutoHyphens/>
        <w:jc w:val="center"/>
        <w:rPr>
          <w:rFonts w:ascii="Arial" w:hAnsi="Arial" w:cs="Arial"/>
          <w:b/>
          <w:spacing w:val="-2"/>
          <w:sz w:val="22"/>
        </w:rPr>
      </w:pPr>
      <w:r w:rsidRPr="00F61E8F">
        <w:rPr>
          <w:rFonts w:ascii="Arial" w:hAnsi="Arial" w:cs="Arial"/>
          <w:b/>
          <w:spacing w:val="-2"/>
          <w:sz w:val="22"/>
        </w:rPr>
        <w:t>BASIS OF PAYMENT</w:t>
      </w:r>
    </w:p>
    <w:p w:rsidR="00A05EFA" w:rsidRPr="00F61E8F" w:rsidRDefault="00A05EFA" w:rsidP="00A41097">
      <w:pPr>
        <w:suppressAutoHyphens/>
        <w:jc w:val="both"/>
        <w:rPr>
          <w:rFonts w:ascii="Arial" w:hAnsi="Arial" w:cs="Arial"/>
          <w:spacing w:val="-2"/>
          <w:sz w:val="22"/>
        </w:rPr>
      </w:pPr>
    </w:p>
    <w:p w:rsidR="00A05EFA" w:rsidRPr="00F61E8F" w:rsidRDefault="00A05EFA" w:rsidP="00375755">
      <w:pPr>
        <w:widowControl w:val="0"/>
        <w:ind w:left="1440" w:hanging="1440"/>
        <w:rPr>
          <w:rFonts w:ascii="Arial" w:hAnsi="Arial" w:cs="Arial"/>
          <w:sz w:val="22"/>
        </w:rPr>
      </w:pPr>
      <w:r w:rsidRPr="00F61E8F">
        <w:rPr>
          <w:rFonts w:ascii="Arial" w:hAnsi="Arial" w:cs="Arial"/>
          <w:b/>
          <w:sz w:val="22"/>
        </w:rPr>
        <w:t>4</w:t>
      </w:r>
      <w:r w:rsidR="00375755" w:rsidRPr="00F61E8F">
        <w:rPr>
          <w:rFonts w:ascii="Arial" w:hAnsi="Arial" w:cs="Arial"/>
          <w:b/>
          <w:sz w:val="22"/>
        </w:rPr>
        <w:t>13.05.01</w:t>
      </w:r>
      <w:r w:rsidR="00375755" w:rsidRPr="00F61E8F">
        <w:rPr>
          <w:rFonts w:ascii="Arial" w:hAnsi="Arial" w:cs="Arial"/>
          <w:b/>
          <w:sz w:val="22"/>
        </w:rPr>
        <w:tab/>
      </w:r>
      <w:r w:rsidRPr="00F61E8F">
        <w:rPr>
          <w:rFonts w:ascii="Arial" w:hAnsi="Arial" w:cs="Arial"/>
          <w:b/>
          <w:sz w:val="22"/>
        </w:rPr>
        <w:t>PAYMENT</w:t>
      </w:r>
    </w:p>
    <w:p w:rsidR="00A05EFA" w:rsidRPr="00F61E8F" w:rsidRDefault="00A05EFA" w:rsidP="00A41097">
      <w:pPr>
        <w:widowControl w:val="0"/>
        <w:rPr>
          <w:rFonts w:ascii="Arial" w:hAnsi="Arial" w:cs="Arial"/>
          <w:sz w:val="22"/>
        </w:rPr>
      </w:pPr>
    </w:p>
    <w:p w:rsidR="00A05EFA" w:rsidRPr="00F61E8F" w:rsidRDefault="00A05EFA" w:rsidP="00A41097">
      <w:pPr>
        <w:widowControl w:val="0"/>
        <w:jc w:val="both"/>
        <w:rPr>
          <w:rFonts w:ascii="Arial" w:hAnsi="Arial" w:cs="Arial"/>
          <w:b/>
          <w:i/>
          <w:caps/>
          <w:sz w:val="22"/>
        </w:rPr>
      </w:pPr>
      <w:r w:rsidRPr="00F61E8F">
        <w:rPr>
          <w:rFonts w:ascii="Arial" w:hAnsi="Arial" w:cs="Arial"/>
          <w:b/>
          <w:i/>
          <w:caps/>
          <w:sz w:val="22"/>
        </w:rPr>
        <w:t>Add the following TO this subsection:</w:t>
      </w:r>
    </w:p>
    <w:p w:rsidR="00ED7CA4" w:rsidRPr="00F61E8F" w:rsidRDefault="00ED7CA4" w:rsidP="00A41097">
      <w:pPr>
        <w:pStyle w:val="BodyTextIndent3"/>
        <w:spacing w:after="0"/>
        <w:ind w:left="0"/>
        <w:rPr>
          <w:rFonts w:ascii="Arial" w:hAnsi="Arial" w:cs="Arial"/>
          <w:sz w:val="22"/>
          <w:szCs w:val="22"/>
        </w:rPr>
      </w:pPr>
    </w:p>
    <w:p w:rsidR="00D765A6" w:rsidRPr="00D765A6" w:rsidRDefault="0078569D" w:rsidP="00D765A6">
      <w:pPr>
        <w:jc w:val="both"/>
        <w:rPr>
          <w:rFonts w:ascii="Arial" w:hAnsi="Arial" w:cs="Arial"/>
          <w:sz w:val="22"/>
          <w:szCs w:val="22"/>
        </w:rPr>
      </w:pPr>
      <w:r w:rsidRPr="00F61E8F">
        <w:rPr>
          <w:rFonts w:ascii="Arial" w:hAnsi="Arial" w:cs="Arial"/>
          <w:sz w:val="22"/>
          <w:szCs w:val="22"/>
        </w:rPr>
        <w:t>The accepted quantity of</w:t>
      </w:r>
      <w:r w:rsidRPr="0061088C">
        <w:rPr>
          <w:rFonts w:ascii="Arial" w:hAnsi="Arial" w:cs="Arial"/>
          <w:sz w:val="22"/>
          <w:szCs w:val="22"/>
        </w:rPr>
        <w:t xml:space="preserve"> </w:t>
      </w:r>
      <w:r w:rsidRPr="00F61E8F">
        <w:rPr>
          <w:rFonts w:ascii="Arial" w:hAnsi="Arial" w:cs="Arial"/>
          <w:sz w:val="22"/>
        </w:rPr>
        <w:t>UTACS BONDED WITH A PMM, S</w:t>
      </w:r>
      <w:r w:rsidR="0061088C" w:rsidRPr="0061088C">
        <w:rPr>
          <w:rFonts w:ascii="Arial" w:hAnsi="Arial" w:cs="Arial"/>
          <w:sz w:val="22"/>
        </w:rPr>
        <w:t>3</w:t>
      </w:r>
      <w:r w:rsidR="0061088C">
        <w:rPr>
          <w:rFonts w:ascii="Arial" w:hAnsi="Arial" w:cs="Arial"/>
          <w:sz w:val="22"/>
        </w:rPr>
        <w:t xml:space="preserve"> </w:t>
      </w:r>
      <w:r w:rsidRPr="00F61E8F">
        <w:rPr>
          <w:rFonts w:ascii="Arial" w:hAnsi="Arial" w:cs="Arial"/>
          <w:sz w:val="22"/>
        </w:rPr>
        <w:t>GRADATION</w:t>
      </w:r>
      <w:r w:rsidR="002D7284">
        <w:rPr>
          <w:rFonts w:ascii="Arial" w:hAnsi="Arial" w:cs="Arial"/>
          <w:sz w:val="22"/>
        </w:rPr>
        <w:t xml:space="preserve"> (1-INCH)</w:t>
      </w:r>
      <w:r w:rsidRPr="00F61E8F">
        <w:rPr>
          <w:rFonts w:ascii="Arial" w:hAnsi="Arial" w:cs="Arial"/>
          <w:sz w:val="22"/>
          <w:szCs w:val="22"/>
        </w:rPr>
        <w:t xml:space="preserve"> will be paid for at the contract unit price of square yard and shall conform to the requirements of subsection 413.05.01 of the Uniform Standard Specifications and shall include all materials, equipment, labor and all work as shown on the Plans, as specified herein and as directed by the Engineer. </w:t>
      </w:r>
      <w:r w:rsidR="00D765A6">
        <w:rPr>
          <w:rFonts w:ascii="Arial" w:hAnsi="Arial" w:cs="Arial"/>
          <w:sz w:val="22"/>
          <w:szCs w:val="22"/>
        </w:rPr>
        <w:t xml:space="preserve">The above payment includes </w:t>
      </w:r>
      <w:r w:rsidR="00D765A6" w:rsidRPr="00D765A6">
        <w:rPr>
          <w:rFonts w:ascii="Arial" w:hAnsi="Arial" w:cs="Arial"/>
          <w:sz w:val="22"/>
          <w:szCs w:val="22"/>
        </w:rPr>
        <w:t>demobilization or mobilization</w:t>
      </w:r>
      <w:r w:rsidR="00D765A6">
        <w:rPr>
          <w:rFonts w:ascii="Arial" w:hAnsi="Arial" w:cs="Arial"/>
          <w:sz w:val="22"/>
          <w:szCs w:val="22"/>
        </w:rPr>
        <w:t xml:space="preserve"> </w:t>
      </w:r>
      <w:r w:rsidR="00D765A6" w:rsidRPr="00D765A6">
        <w:rPr>
          <w:rFonts w:ascii="Arial" w:hAnsi="Arial" w:cs="Arial"/>
          <w:sz w:val="22"/>
          <w:szCs w:val="22"/>
        </w:rPr>
        <w:t>required to comply with application weather requirements of Subsection 413.03.06.</w:t>
      </w:r>
    </w:p>
    <w:p w:rsidR="0078569D" w:rsidRPr="00F61E8F" w:rsidRDefault="0078569D" w:rsidP="0078569D">
      <w:pPr>
        <w:jc w:val="both"/>
        <w:rPr>
          <w:rFonts w:ascii="Arial" w:hAnsi="Arial" w:cs="Arial"/>
          <w:sz w:val="22"/>
          <w:szCs w:val="22"/>
        </w:rPr>
      </w:pPr>
    </w:p>
    <w:p w:rsidR="0078569D" w:rsidRPr="00F61E8F" w:rsidRDefault="0078569D" w:rsidP="00D82269">
      <w:pPr>
        <w:jc w:val="both"/>
        <w:rPr>
          <w:rFonts w:ascii="Arial" w:hAnsi="Arial" w:cs="Arial"/>
          <w:sz w:val="22"/>
          <w:szCs w:val="22"/>
        </w:rPr>
      </w:pPr>
    </w:p>
    <w:p w:rsidR="004363C5" w:rsidRPr="00F61E8F" w:rsidRDefault="004363C5" w:rsidP="00D82269">
      <w:pPr>
        <w:jc w:val="both"/>
        <w:rPr>
          <w:rFonts w:ascii="Arial" w:hAnsi="Arial" w:cs="Arial"/>
          <w:sz w:val="22"/>
          <w:szCs w:val="22"/>
        </w:rPr>
      </w:pPr>
      <w:r w:rsidRPr="00F61E8F">
        <w:rPr>
          <w:rFonts w:ascii="Arial" w:hAnsi="Arial" w:cs="Arial"/>
          <w:sz w:val="22"/>
          <w:szCs w:val="22"/>
        </w:rPr>
        <w:t>Payment will be made under:</w:t>
      </w:r>
    </w:p>
    <w:p w:rsidR="004363C5" w:rsidRPr="00F61E8F" w:rsidRDefault="004363C5" w:rsidP="00D82269">
      <w:pPr>
        <w:jc w:val="both"/>
        <w:rPr>
          <w:rFonts w:ascii="Arial" w:hAnsi="Arial" w:cs="Arial"/>
          <w:sz w:val="22"/>
          <w:szCs w:val="22"/>
        </w:rPr>
      </w:pPr>
    </w:p>
    <w:tbl>
      <w:tblPr>
        <w:tblW w:w="0" w:type="auto"/>
        <w:tblInd w:w="108" w:type="dxa"/>
        <w:tblLook w:val="0000" w:firstRow="0" w:lastRow="0" w:firstColumn="0" w:lastColumn="0" w:noHBand="0" w:noVBand="0"/>
      </w:tblPr>
      <w:tblGrid>
        <w:gridCol w:w="1620"/>
        <w:gridCol w:w="6300"/>
        <w:gridCol w:w="1440"/>
      </w:tblGrid>
      <w:tr w:rsidR="004363C5" w:rsidRPr="00F61E8F" w:rsidTr="00301C2D">
        <w:trPr>
          <w:trHeight w:val="387"/>
        </w:trPr>
        <w:tc>
          <w:tcPr>
            <w:tcW w:w="1620" w:type="dxa"/>
            <w:vAlign w:val="center"/>
          </w:tcPr>
          <w:p w:rsidR="004363C5" w:rsidRPr="00F61E8F" w:rsidRDefault="004363C5" w:rsidP="00D82269">
            <w:pPr>
              <w:rPr>
                <w:rFonts w:ascii="Arial" w:hAnsi="Arial" w:cs="Arial"/>
                <w:b/>
                <w:sz w:val="22"/>
                <w:szCs w:val="22"/>
                <w:u w:val="single"/>
              </w:rPr>
            </w:pPr>
            <w:r w:rsidRPr="00F61E8F">
              <w:rPr>
                <w:rFonts w:ascii="Arial" w:hAnsi="Arial" w:cs="Arial"/>
                <w:b/>
                <w:sz w:val="22"/>
                <w:szCs w:val="22"/>
                <w:u w:val="single"/>
              </w:rPr>
              <w:t>I</w:t>
            </w:r>
            <w:r w:rsidR="008A4655" w:rsidRPr="00F61E8F">
              <w:rPr>
                <w:rFonts w:ascii="Arial" w:hAnsi="Arial" w:cs="Arial"/>
                <w:b/>
                <w:sz w:val="22"/>
                <w:szCs w:val="22"/>
                <w:u w:val="single"/>
              </w:rPr>
              <w:t>TEM NO</w:t>
            </w:r>
            <w:r w:rsidR="00AC20AB" w:rsidRPr="00F61E8F">
              <w:rPr>
                <w:rFonts w:ascii="Arial" w:hAnsi="Arial" w:cs="Arial"/>
                <w:b/>
                <w:sz w:val="22"/>
                <w:szCs w:val="22"/>
                <w:u w:val="single"/>
              </w:rPr>
              <w:t>.</w:t>
            </w:r>
          </w:p>
        </w:tc>
        <w:tc>
          <w:tcPr>
            <w:tcW w:w="6300" w:type="dxa"/>
            <w:vAlign w:val="center"/>
          </w:tcPr>
          <w:p w:rsidR="004363C5" w:rsidRPr="00F61E8F" w:rsidRDefault="006A36C8" w:rsidP="00D82269">
            <w:pPr>
              <w:rPr>
                <w:rFonts w:ascii="Arial" w:hAnsi="Arial" w:cs="Arial"/>
                <w:b/>
                <w:sz w:val="22"/>
                <w:szCs w:val="22"/>
                <w:u w:val="single"/>
              </w:rPr>
            </w:pPr>
            <w:r w:rsidRPr="00F61E8F">
              <w:rPr>
                <w:rFonts w:ascii="Arial" w:hAnsi="Arial" w:cs="Arial"/>
                <w:b/>
                <w:sz w:val="22"/>
                <w:szCs w:val="22"/>
                <w:u w:val="single"/>
              </w:rPr>
              <w:t>ITEM DESCRIPTION</w:t>
            </w:r>
          </w:p>
        </w:tc>
        <w:tc>
          <w:tcPr>
            <w:tcW w:w="1440" w:type="dxa"/>
            <w:vAlign w:val="center"/>
          </w:tcPr>
          <w:p w:rsidR="004363C5" w:rsidRPr="00F61E8F" w:rsidRDefault="006A36C8" w:rsidP="00301C2D">
            <w:pPr>
              <w:jc w:val="center"/>
              <w:rPr>
                <w:rFonts w:ascii="Arial" w:hAnsi="Arial" w:cs="Arial"/>
                <w:b/>
                <w:sz w:val="22"/>
                <w:szCs w:val="22"/>
                <w:u w:val="single"/>
              </w:rPr>
            </w:pPr>
            <w:r w:rsidRPr="00F61E8F">
              <w:rPr>
                <w:rFonts w:ascii="Arial" w:hAnsi="Arial" w:cs="Arial"/>
                <w:b/>
                <w:sz w:val="22"/>
                <w:szCs w:val="22"/>
                <w:u w:val="single"/>
              </w:rPr>
              <w:t>UOM</w:t>
            </w:r>
          </w:p>
        </w:tc>
      </w:tr>
      <w:tr w:rsidR="004608A5" w:rsidRPr="00F61E8F" w:rsidTr="00301C2D">
        <w:trPr>
          <w:trHeight w:val="369"/>
        </w:trPr>
        <w:tc>
          <w:tcPr>
            <w:tcW w:w="1620" w:type="dxa"/>
            <w:vAlign w:val="center"/>
          </w:tcPr>
          <w:p w:rsidR="004608A5" w:rsidRPr="00F61E8F" w:rsidRDefault="00BF0107" w:rsidP="00A41097">
            <w:pPr>
              <w:pStyle w:val="BodyTextIndent3"/>
              <w:spacing w:after="0"/>
              <w:ind w:left="0"/>
              <w:rPr>
                <w:rFonts w:ascii="Arial" w:hAnsi="Arial" w:cs="Arial"/>
                <w:sz w:val="22"/>
                <w:szCs w:val="22"/>
              </w:rPr>
            </w:pPr>
            <w:r w:rsidRPr="00F61E8F">
              <w:rPr>
                <w:rFonts w:ascii="Arial" w:hAnsi="Arial" w:cs="Arial"/>
                <w:sz w:val="22"/>
                <w:szCs w:val="22"/>
              </w:rPr>
              <w:t>4</w:t>
            </w:r>
            <w:r w:rsidR="00F1020F" w:rsidRPr="00F61E8F">
              <w:rPr>
                <w:rFonts w:ascii="Arial" w:hAnsi="Arial" w:cs="Arial"/>
                <w:sz w:val="22"/>
                <w:szCs w:val="22"/>
              </w:rPr>
              <w:t>13</w:t>
            </w:r>
            <w:r w:rsidR="00DC1624" w:rsidRPr="00F61E8F">
              <w:rPr>
                <w:rFonts w:ascii="Arial" w:hAnsi="Arial" w:cs="Arial"/>
                <w:sz w:val="22"/>
                <w:szCs w:val="22"/>
              </w:rPr>
              <w:t>.0</w:t>
            </w:r>
            <w:r w:rsidR="001D5792">
              <w:rPr>
                <w:rFonts w:ascii="Arial" w:hAnsi="Arial" w:cs="Arial"/>
                <w:sz w:val="22"/>
                <w:szCs w:val="22"/>
              </w:rPr>
              <w:t>120</w:t>
            </w:r>
          </w:p>
        </w:tc>
        <w:tc>
          <w:tcPr>
            <w:tcW w:w="6300" w:type="dxa"/>
            <w:vAlign w:val="center"/>
          </w:tcPr>
          <w:p w:rsidR="004608A5" w:rsidRPr="00F61E8F" w:rsidRDefault="006A36C8" w:rsidP="00B521D3">
            <w:pPr>
              <w:pStyle w:val="BodyTextIndent3"/>
              <w:spacing w:after="0"/>
              <w:ind w:left="0"/>
              <w:rPr>
                <w:rFonts w:ascii="Arial" w:hAnsi="Arial" w:cs="Arial"/>
                <w:sz w:val="22"/>
                <w:szCs w:val="22"/>
              </w:rPr>
            </w:pPr>
            <w:r w:rsidRPr="00F61E8F">
              <w:rPr>
                <w:rFonts w:ascii="Arial" w:hAnsi="Arial" w:cs="Arial"/>
                <w:sz w:val="22"/>
              </w:rPr>
              <w:t>UTACS BONDED WITH A PMM, S</w:t>
            </w:r>
            <w:r w:rsidR="0061088C" w:rsidRPr="0061088C">
              <w:rPr>
                <w:rFonts w:ascii="Arial" w:hAnsi="Arial" w:cs="Arial"/>
                <w:sz w:val="22"/>
              </w:rPr>
              <w:t>3</w:t>
            </w:r>
            <w:r w:rsidR="0061088C">
              <w:rPr>
                <w:rFonts w:ascii="Arial" w:hAnsi="Arial" w:cs="Arial"/>
                <w:sz w:val="22"/>
              </w:rPr>
              <w:t xml:space="preserve"> </w:t>
            </w:r>
            <w:r w:rsidRPr="00F61E8F">
              <w:rPr>
                <w:rFonts w:ascii="Arial" w:hAnsi="Arial" w:cs="Arial"/>
                <w:sz w:val="22"/>
              </w:rPr>
              <w:t>GRADATION</w:t>
            </w:r>
            <w:r w:rsidR="00C219BE">
              <w:rPr>
                <w:rFonts w:ascii="Arial" w:hAnsi="Arial" w:cs="Arial"/>
                <w:sz w:val="22"/>
              </w:rPr>
              <w:t xml:space="preserve"> </w:t>
            </w:r>
            <w:r w:rsidR="002D7284">
              <w:rPr>
                <w:rFonts w:ascii="Arial" w:hAnsi="Arial" w:cs="Arial"/>
                <w:sz w:val="22"/>
              </w:rPr>
              <w:t>(1.0 INCH)</w:t>
            </w:r>
          </w:p>
        </w:tc>
        <w:tc>
          <w:tcPr>
            <w:tcW w:w="1440" w:type="dxa"/>
            <w:vAlign w:val="center"/>
          </w:tcPr>
          <w:p w:rsidR="004608A5" w:rsidRPr="00F61E8F" w:rsidRDefault="006A36C8" w:rsidP="00301C2D">
            <w:pPr>
              <w:pStyle w:val="BodyTextIndent3"/>
              <w:spacing w:after="0"/>
              <w:ind w:left="0"/>
              <w:jc w:val="center"/>
              <w:rPr>
                <w:rFonts w:ascii="Arial" w:hAnsi="Arial" w:cs="Arial"/>
                <w:sz w:val="22"/>
                <w:szCs w:val="22"/>
              </w:rPr>
            </w:pPr>
            <w:r w:rsidRPr="00F61E8F">
              <w:rPr>
                <w:rFonts w:ascii="Arial" w:hAnsi="Arial" w:cs="Arial"/>
                <w:sz w:val="22"/>
                <w:szCs w:val="22"/>
              </w:rPr>
              <w:t>SY</w:t>
            </w:r>
          </w:p>
        </w:tc>
      </w:tr>
    </w:tbl>
    <w:p w:rsidR="004363C5" w:rsidRPr="00F61E8F" w:rsidRDefault="004363C5" w:rsidP="00A41097">
      <w:pPr>
        <w:suppressAutoHyphens/>
        <w:rPr>
          <w:rFonts w:ascii="Arial" w:hAnsi="Arial" w:cs="Arial"/>
          <w:sz w:val="22"/>
          <w:szCs w:val="22"/>
        </w:rPr>
      </w:pPr>
    </w:p>
    <w:p w:rsidR="00FF1BA1" w:rsidRPr="00F61E8F" w:rsidRDefault="004363C5" w:rsidP="00D81022">
      <w:pPr>
        <w:suppressAutoHyphens/>
        <w:jc w:val="center"/>
        <w:rPr>
          <w:rFonts w:ascii="Arial" w:hAnsi="Arial" w:cs="Arial"/>
          <w:b/>
          <w:sz w:val="22"/>
          <w:szCs w:val="22"/>
        </w:rPr>
      </w:pPr>
      <w:r w:rsidRPr="00F61E8F">
        <w:rPr>
          <w:rFonts w:ascii="Arial" w:hAnsi="Arial" w:cs="Arial"/>
          <w:b/>
          <w:sz w:val="22"/>
          <w:szCs w:val="22"/>
        </w:rPr>
        <w:t>END OF SE</w:t>
      </w:r>
      <w:r w:rsidR="00BF0107" w:rsidRPr="00F61E8F">
        <w:rPr>
          <w:rFonts w:ascii="Arial" w:hAnsi="Arial" w:cs="Arial"/>
          <w:b/>
          <w:sz w:val="22"/>
          <w:szCs w:val="22"/>
        </w:rPr>
        <w:t>CTION 4</w:t>
      </w:r>
      <w:r w:rsidR="00D81022" w:rsidRPr="00F61E8F">
        <w:rPr>
          <w:rFonts w:ascii="Arial" w:hAnsi="Arial" w:cs="Arial"/>
          <w:b/>
          <w:sz w:val="22"/>
          <w:szCs w:val="22"/>
        </w:rPr>
        <w:t>13</w:t>
      </w:r>
    </w:p>
    <w:p w:rsidR="00852F86" w:rsidRPr="00F61E8F" w:rsidRDefault="00852F86" w:rsidP="00A41097">
      <w:pPr>
        <w:suppressAutoHyphens/>
        <w:jc w:val="center"/>
        <w:rPr>
          <w:rFonts w:ascii="Arial" w:hAnsi="Arial" w:cs="Arial"/>
          <w:b/>
          <w:sz w:val="22"/>
          <w:szCs w:val="22"/>
        </w:rPr>
      </w:pPr>
    </w:p>
    <w:p w:rsidR="00852F86" w:rsidRPr="00F61E8F" w:rsidRDefault="00852F86" w:rsidP="00852F86">
      <w:pPr>
        <w:suppressAutoHyphens/>
        <w:jc w:val="both"/>
        <w:rPr>
          <w:rFonts w:ascii="Arial" w:hAnsi="Arial" w:cs="Arial"/>
          <w:b/>
          <w:sz w:val="22"/>
          <w:szCs w:val="22"/>
        </w:rPr>
      </w:pPr>
    </w:p>
    <w:sectPr w:rsidR="00852F86" w:rsidRPr="00F61E8F" w:rsidSect="00A41097">
      <w:headerReference w:type="default" r:id="rId7"/>
      <w:footerReference w:type="default" r:id="rId8"/>
      <w:pgSz w:w="12240" w:h="15840" w:code="1"/>
      <w:pgMar w:top="1440" w:right="1440" w:bottom="187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0CBF" w:rsidRDefault="00330CBF">
      <w:r>
        <w:separator/>
      </w:r>
    </w:p>
  </w:endnote>
  <w:endnote w:type="continuationSeparator" w:id="0">
    <w:p w:rsidR="00330CBF" w:rsidRDefault="00330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top w:val="single" w:sz="4" w:space="0" w:color="auto"/>
      </w:tblBorders>
      <w:tblLook w:val="0000" w:firstRow="0" w:lastRow="0" w:firstColumn="0" w:lastColumn="0" w:noHBand="0" w:noVBand="0"/>
    </w:tblPr>
    <w:tblGrid>
      <w:gridCol w:w="3960"/>
      <w:gridCol w:w="1440"/>
      <w:gridCol w:w="3960"/>
    </w:tblGrid>
    <w:tr w:rsidR="007303CC" w:rsidRPr="001F5B81">
      <w:tc>
        <w:tcPr>
          <w:tcW w:w="3960" w:type="dxa"/>
          <w:vAlign w:val="center"/>
        </w:tcPr>
        <w:p w:rsidR="007303CC" w:rsidRPr="00822FE7" w:rsidRDefault="007303CC" w:rsidP="00FF1BA1">
          <w:pPr>
            <w:pStyle w:val="Footer"/>
            <w:rPr>
              <w:rFonts w:ascii="Arial" w:hAnsi="Arial" w:cs="Arial"/>
              <w:sz w:val="16"/>
              <w:szCs w:val="16"/>
            </w:rPr>
          </w:pPr>
          <w:r w:rsidRPr="00822FE7">
            <w:rPr>
              <w:rFonts w:ascii="Arial" w:hAnsi="Arial" w:cs="Arial"/>
              <w:sz w:val="16"/>
              <w:szCs w:val="16"/>
            </w:rPr>
            <w:t>PROJECT NAME</w:t>
          </w:r>
        </w:p>
      </w:tc>
      <w:tc>
        <w:tcPr>
          <w:tcW w:w="1440" w:type="dxa"/>
          <w:vAlign w:val="center"/>
        </w:tcPr>
        <w:p w:rsidR="007303CC" w:rsidRPr="00822FE7" w:rsidRDefault="007303CC" w:rsidP="00DE3016">
          <w:pPr>
            <w:pStyle w:val="Footer"/>
            <w:jc w:val="center"/>
            <w:rPr>
              <w:rFonts w:ascii="Arial" w:hAnsi="Arial" w:cs="Arial"/>
              <w:sz w:val="16"/>
              <w:szCs w:val="16"/>
            </w:rPr>
          </w:pPr>
        </w:p>
      </w:tc>
      <w:tc>
        <w:tcPr>
          <w:tcW w:w="3960" w:type="dxa"/>
          <w:vAlign w:val="center"/>
        </w:tcPr>
        <w:p w:rsidR="007303CC" w:rsidRPr="00B41919" w:rsidRDefault="00BA51C7" w:rsidP="00D81C08">
          <w:pPr>
            <w:pStyle w:val="Footer"/>
            <w:jc w:val="right"/>
            <w:rPr>
              <w:rFonts w:ascii="Arial" w:hAnsi="Arial" w:cs="Arial"/>
              <w:sz w:val="16"/>
              <w:szCs w:val="16"/>
            </w:rPr>
          </w:pPr>
          <w:r>
            <w:rPr>
              <w:rFonts w:ascii="Arial" w:hAnsi="Arial" w:cs="Arial"/>
              <w:sz w:val="16"/>
              <w:szCs w:val="16"/>
            </w:rPr>
            <w:t xml:space="preserve">Bid No. </w:t>
          </w:r>
          <w:r w:rsidR="00D81C08">
            <w:rPr>
              <w:rFonts w:ascii="Arial" w:hAnsi="Arial" w:cs="Arial"/>
              <w:sz w:val="16"/>
              <w:szCs w:val="16"/>
            </w:rPr>
            <w:t>YY</w:t>
          </w:r>
          <w:r>
            <w:rPr>
              <w:rFonts w:ascii="Arial" w:hAnsi="Arial" w:cs="Arial"/>
              <w:sz w:val="16"/>
              <w:szCs w:val="16"/>
            </w:rPr>
            <w:t>.XXXXX</w:t>
          </w:r>
        </w:p>
      </w:tc>
    </w:tr>
    <w:tr w:rsidR="007303CC" w:rsidRPr="001F5B81">
      <w:tc>
        <w:tcPr>
          <w:tcW w:w="3960" w:type="dxa"/>
          <w:vAlign w:val="center"/>
        </w:tcPr>
        <w:p w:rsidR="007303CC" w:rsidRPr="00822FE7" w:rsidRDefault="007303CC" w:rsidP="00FF1BA1">
          <w:pPr>
            <w:pStyle w:val="Footer"/>
            <w:rPr>
              <w:rFonts w:ascii="Arial" w:hAnsi="Arial" w:cs="Arial"/>
              <w:sz w:val="16"/>
              <w:szCs w:val="16"/>
            </w:rPr>
          </w:pPr>
        </w:p>
      </w:tc>
      <w:tc>
        <w:tcPr>
          <w:tcW w:w="1440" w:type="dxa"/>
          <w:vAlign w:val="center"/>
        </w:tcPr>
        <w:p w:rsidR="007303CC" w:rsidRPr="00822FE7" w:rsidRDefault="007303CC" w:rsidP="00DE3016">
          <w:pPr>
            <w:pStyle w:val="Footer"/>
            <w:jc w:val="center"/>
            <w:rPr>
              <w:rFonts w:ascii="Arial" w:hAnsi="Arial" w:cs="Arial"/>
              <w:sz w:val="16"/>
              <w:szCs w:val="16"/>
            </w:rPr>
          </w:pPr>
        </w:p>
      </w:tc>
      <w:tc>
        <w:tcPr>
          <w:tcW w:w="3960" w:type="dxa"/>
          <w:vAlign w:val="center"/>
        </w:tcPr>
        <w:p w:rsidR="007303CC" w:rsidRPr="00B41919" w:rsidRDefault="00BA51C7" w:rsidP="0061088C">
          <w:pPr>
            <w:pStyle w:val="Footer"/>
            <w:jc w:val="right"/>
            <w:rPr>
              <w:rFonts w:ascii="Arial" w:hAnsi="Arial" w:cs="Arial"/>
              <w:sz w:val="16"/>
              <w:szCs w:val="16"/>
            </w:rPr>
          </w:pPr>
          <w:r w:rsidRPr="00F839A1">
            <w:rPr>
              <w:rFonts w:ascii="Arial" w:hAnsi="Arial" w:cs="Arial"/>
              <w:i/>
              <w:sz w:val="16"/>
              <w:szCs w:val="16"/>
            </w:rPr>
            <w:t>CLVRev</w:t>
          </w:r>
          <w:r w:rsidR="0061088C">
            <w:rPr>
              <w:rFonts w:ascii="Arial" w:hAnsi="Arial" w:cs="Arial"/>
              <w:i/>
              <w:sz w:val="16"/>
              <w:szCs w:val="16"/>
            </w:rPr>
            <w:t>0</w:t>
          </w:r>
          <w:r w:rsidR="00D765A6">
            <w:rPr>
              <w:rFonts w:ascii="Arial" w:hAnsi="Arial" w:cs="Arial"/>
              <w:i/>
              <w:sz w:val="16"/>
              <w:szCs w:val="16"/>
            </w:rPr>
            <w:t>62316</w:t>
          </w:r>
        </w:p>
      </w:tc>
    </w:tr>
    <w:tr w:rsidR="007303CC" w:rsidRPr="001F5B81">
      <w:tc>
        <w:tcPr>
          <w:tcW w:w="3960" w:type="dxa"/>
          <w:vAlign w:val="center"/>
        </w:tcPr>
        <w:p w:rsidR="007303CC" w:rsidRPr="00822FE7" w:rsidRDefault="007303CC" w:rsidP="00053A6E">
          <w:pPr>
            <w:pStyle w:val="Footer"/>
            <w:rPr>
              <w:rFonts w:ascii="Arial" w:hAnsi="Arial" w:cs="Arial"/>
              <w:sz w:val="16"/>
              <w:szCs w:val="16"/>
            </w:rPr>
          </w:pPr>
        </w:p>
      </w:tc>
      <w:tc>
        <w:tcPr>
          <w:tcW w:w="1440" w:type="dxa"/>
          <w:vAlign w:val="center"/>
        </w:tcPr>
        <w:p w:rsidR="007303CC" w:rsidRPr="00822FE7" w:rsidRDefault="007303CC" w:rsidP="00DE3016">
          <w:pPr>
            <w:pStyle w:val="Footer"/>
            <w:jc w:val="center"/>
            <w:rPr>
              <w:rFonts w:ascii="Arial" w:hAnsi="Arial" w:cs="Arial"/>
              <w:sz w:val="16"/>
              <w:szCs w:val="16"/>
            </w:rPr>
          </w:pPr>
        </w:p>
      </w:tc>
      <w:tc>
        <w:tcPr>
          <w:tcW w:w="3960" w:type="dxa"/>
          <w:vAlign w:val="center"/>
        </w:tcPr>
        <w:p w:rsidR="007303CC" w:rsidRPr="00B41919" w:rsidRDefault="007303CC" w:rsidP="00FF1BA1">
          <w:pPr>
            <w:pStyle w:val="Footer"/>
            <w:jc w:val="right"/>
            <w:rPr>
              <w:rFonts w:ascii="Arial" w:hAnsi="Arial" w:cs="Arial"/>
              <w:sz w:val="16"/>
              <w:szCs w:val="16"/>
            </w:rPr>
          </w:pPr>
        </w:p>
      </w:tc>
    </w:tr>
    <w:tr w:rsidR="007303CC" w:rsidRPr="001F5B81">
      <w:tc>
        <w:tcPr>
          <w:tcW w:w="3960" w:type="dxa"/>
          <w:vAlign w:val="center"/>
        </w:tcPr>
        <w:p w:rsidR="007303CC" w:rsidRPr="00C3372F" w:rsidRDefault="007303CC" w:rsidP="00053A6E">
          <w:pPr>
            <w:pStyle w:val="Footer"/>
            <w:rPr>
              <w:rFonts w:ascii="Arial" w:hAnsi="Arial" w:cs="Arial"/>
              <w:i/>
              <w:sz w:val="16"/>
              <w:szCs w:val="16"/>
            </w:rPr>
          </w:pPr>
        </w:p>
      </w:tc>
      <w:tc>
        <w:tcPr>
          <w:tcW w:w="1440" w:type="dxa"/>
          <w:vAlign w:val="center"/>
        </w:tcPr>
        <w:p w:rsidR="007303CC" w:rsidRDefault="007303CC" w:rsidP="00DE3016">
          <w:pPr>
            <w:pStyle w:val="Footer"/>
            <w:jc w:val="center"/>
            <w:rPr>
              <w:rFonts w:ascii="Arial" w:hAnsi="Arial" w:cs="Arial"/>
              <w:b/>
              <w:bCs/>
              <w:sz w:val="22"/>
            </w:rPr>
          </w:pPr>
          <w:r>
            <w:rPr>
              <w:rFonts w:ascii="Arial" w:hAnsi="Arial" w:cs="Arial"/>
              <w:b/>
              <w:bCs/>
              <w:sz w:val="22"/>
            </w:rPr>
            <w:t>SP-413-</w:t>
          </w:r>
          <w:r>
            <w:rPr>
              <w:rStyle w:val="PageNumber"/>
              <w:rFonts w:ascii="Arial" w:hAnsi="Arial" w:cs="Arial"/>
              <w:b/>
              <w:bCs/>
              <w:sz w:val="22"/>
            </w:rPr>
            <w:fldChar w:fldCharType="begin"/>
          </w:r>
          <w:r>
            <w:rPr>
              <w:rStyle w:val="PageNumber"/>
              <w:rFonts w:ascii="Arial" w:hAnsi="Arial" w:cs="Arial"/>
              <w:b/>
              <w:bCs/>
              <w:sz w:val="22"/>
            </w:rPr>
            <w:instrText xml:space="preserve"> PAGE </w:instrText>
          </w:r>
          <w:r>
            <w:rPr>
              <w:rStyle w:val="PageNumber"/>
              <w:rFonts w:ascii="Arial" w:hAnsi="Arial" w:cs="Arial"/>
              <w:b/>
              <w:bCs/>
              <w:sz w:val="22"/>
            </w:rPr>
            <w:fldChar w:fldCharType="separate"/>
          </w:r>
          <w:r w:rsidR="002D7284">
            <w:rPr>
              <w:rStyle w:val="PageNumber"/>
              <w:rFonts w:ascii="Arial" w:hAnsi="Arial" w:cs="Arial"/>
              <w:b/>
              <w:bCs/>
              <w:noProof/>
              <w:sz w:val="22"/>
            </w:rPr>
            <w:t>1</w:t>
          </w:r>
          <w:r>
            <w:rPr>
              <w:rStyle w:val="PageNumber"/>
              <w:rFonts w:ascii="Arial" w:hAnsi="Arial" w:cs="Arial"/>
              <w:b/>
              <w:bCs/>
              <w:sz w:val="22"/>
            </w:rPr>
            <w:fldChar w:fldCharType="end"/>
          </w:r>
        </w:p>
      </w:tc>
      <w:tc>
        <w:tcPr>
          <w:tcW w:w="3960" w:type="dxa"/>
          <w:vAlign w:val="center"/>
        </w:tcPr>
        <w:p w:rsidR="007303CC" w:rsidRPr="00B41919" w:rsidRDefault="007303CC" w:rsidP="00FF1BA1">
          <w:pPr>
            <w:pStyle w:val="Footer"/>
            <w:jc w:val="right"/>
            <w:rPr>
              <w:rFonts w:ascii="Arial" w:hAnsi="Arial" w:cs="Arial"/>
              <w:sz w:val="22"/>
            </w:rPr>
          </w:pPr>
        </w:p>
      </w:tc>
    </w:tr>
  </w:tbl>
  <w:p w:rsidR="007303CC" w:rsidRDefault="007303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0CBF" w:rsidRDefault="00330CBF">
      <w:r>
        <w:separator/>
      </w:r>
    </w:p>
  </w:footnote>
  <w:footnote w:type="continuationSeparator" w:id="0">
    <w:p w:rsidR="00330CBF" w:rsidRDefault="00330C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3CC" w:rsidRPr="00822FE7" w:rsidRDefault="007303CC" w:rsidP="00375755">
    <w:pPr>
      <w:pStyle w:val="Header"/>
      <w:jc w:val="right"/>
      <w:rPr>
        <w:rFonts w:ascii="Arial" w:hAnsi="Arial" w:cs="Arial"/>
        <w:b/>
        <w:bCs/>
        <w:sz w:val="22"/>
        <w:szCs w:val="22"/>
      </w:rPr>
    </w:pPr>
    <w:r w:rsidRPr="00822FE7">
      <w:rPr>
        <w:rFonts w:ascii="Arial" w:hAnsi="Arial" w:cs="Arial"/>
        <w:b/>
        <w:bCs/>
        <w:sz w:val="22"/>
        <w:szCs w:val="22"/>
      </w:rPr>
      <w:t xml:space="preserve">SP </w:t>
    </w:r>
    <w:r>
      <w:rPr>
        <w:rFonts w:ascii="Arial" w:hAnsi="Arial" w:cs="Arial"/>
        <w:b/>
        <w:bCs/>
        <w:sz w:val="22"/>
        <w:szCs w:val="22"/>
      </w:rPr>
      <w:t>413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D141C3"/>
    <w:multiLevelType w:val="multilevel"/>
    <w:tmpl w:val="1AE4F412"/>
    <w:lvl w:ilvl="0">
      <w:start w:val="100"/>
      <w:numFmt w:val="decimal"/>
      <w:lvlText w:val="%1"/>
      <w:lvlJc w:val="left"/>
      <w:pPr>
        <w:tabs>
          <w:tab w:val="num" w:pos="1065"/>
        </w:tabs>
        <w:ind w:left="1065" w:hanging="1065"/>
      </w:pPr>
      <w:rPr>
        <w:rFonts w:hint="default"/>
      </w:rPr>
    </w:lvl>
    <w:lvl w:ilvl="1">
      <w:start w:val="2"/>
      <w:numFmt w:val="decimalZero"/>
      <w:lvlText w:val="%1.%2"/>
      <w:lvlJc w:val="left"/>
      <w:pPr>
        <w:tabs>
          <w:tab w:val="num" w:pos="1065"/>
        </w:tabs>
        <w:ind w:left="1065" w:hanging="1065"/>
      </w:pPr>
      <w:rPr>
        <w:rFonts w:hint="default"/>
      </w:rPr>
    </w:lvl>
    <w:lvl w:ilvl="2">
      <w:start w:val="3"/>
      <w:numFmt w:val="decimalZero"/>
      <w:lvlText w:val="%1.%2.%3"/>
      <w:lvlJc w:val="left"/>
      <w:pPr>
        <w:tabs>
          <w:tab w:val="num" w:pos="1065"/>
        </w:tabs>
        <w:ind w:left="1065" w:hanging="106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4EA56107"/>
    <w:multiLevelType w:val="multilevel"/>
    <w:tmpl w:val="40963278"/>
    <w:lvl w:ilvl="0">
      <w:start w:val="100"/>
      <w:numFmt w:val="decimal"/>
      <w:lvlText w:val="%1"/>
      <w:lvlJc w:val="left"/>
      <w:pPr>
        <w:tabs>
          <w:tab w:val="num" w:pos="1440"/>
        </w:tabs>
        <w:ind w:left="1440" w:hanging="1440"/>
      </w:pPr>
      <w:rPr>
        <w:rFonts w:hint="default"/>
      </w:rPr>
    </w:lvl>
    <w:lvl w:ilvl="1">
      <w:start w:val="2"/>
      <w:numFmt w:val="decimalZero"/>
      <w:lvlText w:val="%1.%2"/>
      <w:lvlJc w:val="left"/>
      <w:pPr>
        <w:tabs>
          <w:tab w:val="num" w:pos="1440"/>
        </w:tabs>
        <w:ind w:left="1440" w:hanging="1440"/>
      </w:pPr>
      <w:rPr>
        <w:rFonts w:hint="default"/>
      </w:rPr>
    </w:lvl>
    <w:lvl w:ilvl="2">
      <w:start w:val="3"/>
      <w:numFmt w:val="decimalZero"/>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5B8E1FF3"/>
    <w:multiLevelType w:val="multilevel"/>
    <w:tmpl w:val="BCAE196A"/>
    <w:lvl w:ilvl="0">
      <w:start w:val="100"/>
      <w:numFmt w:val="decimal"/>
      <w:lvlText w:val="%1"/>
      <w:lvlJc w:val="left"/>
      <w:pPr>
        <w:tabs>
          <w:tab w:val="num" w:pos="1440"/>
        </w:tabs>
        <w:ind w:left="1440" w:hanging="1440"/>
      </w:pPr>
      <w:rPr>
        <w:rFonts w:hint="default"/>
      </w:rPr>
    </w:lvl>
    <w:lvl w:ilvl="1">
      <w:start w:val="2"/>
      <w:numFmt w:val="decimalZero"/>
      <w:lvlText w:val="%1.%2"/>
      <w:lvlJc w:val="left"/>
      <w:pPr>
        <w:tabs>
          <w:tab w:val="num" w:pos="1440"/>
        </w:tabs>
        <w:ind w:left="1440" w:hanging="1440"/>
      </w:pPr>
      <w:rPr>
        <w:rFonts w:hint="default"/>
      </w:rPr>
    </w:lvl>
    <w:lvl w:ilvl="2">
      <w:start w:val="5"/>
      <w:numFmt w:val="decimalZero"/>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E51"/>
    <w:rsid w:val="0001131A"/>
    <w:rsid w:val="0001595D"/>
    <w:rsid w:val="0001795B"/>
    <w:rsid w:val="00053A6E"/>
    <w:rsid w:val="0007146E"/>
    <w:rsid w:val="00083D6E"/>
    <w:rsid w:val="000B65E3"/>
    <w:rsid w:val="000C453E"/>
    <w:rsid w:val="000C7455"/>
    <w:rsid w:val="000D215D"/>
    <w:rsid w:val="00106CC3"/>
    <w:rsid w:val="0011423E"/>
    <w:rsid w:val="0011696D"/>
    <w:rsid w:val="00150F8B"/>
    <w:rsid w:val="00153E9E"/>
    <w:rsid w:val="00172510"/>
    <w:rsid w:val="0017383D"/>
    <w:rsid w:val="00174972"/>
    <w:rsid w:val="00187BE9"/>
    <w:rsid w:val="00193AAD"/>
    <w:rsid w:val="001A4F6D"/>
    <w:rsid w:val="001B6E4D"/>
    <w:rsid w:val="001C2F72"/>
    <w:rsid w:val="001D3C5E"/>
    <w:rsid w:val="001D5792"/>
    <w:rsid w:val="001F5B81"/>
    <w:rsid w:val="00206BB8"/>
    <w:rsid w:val="00220C8C"/>
    <w:rsid w:val="002277F1"/>
    <w:rsid w:val="002571FA"/>
    <w:rsid w:val="00264308"/>
    <w:rsid w:val="002743EB"/>
    <w:rsid w:val="00294843"/>
    <w:rsid w:val="002A139D"/>
    <w:rsid w:val="002D5888"/>
    <w:rsid w:val="002D7284"/>
    <w:rsid w:val="003013CA"/>
    <w:rsid w:val="00301C2D"/>
    <w:rsid w:val="00330CBF"/>
    <w:rsid w:val="00353BCF"/>
    <w:rsid w:val="003544D1"/>
    <w:rsid w:val="00375755"/>
    <w:rsid w:val="00390BC8"/>
    <w:rsid w:val="003A1D37"/>
    <w:rsid w:val="003C5DE9"/>
    <w:rsid w:val="004233F6"/>
    <w:rsid w:val="004363C5"/>
    <w:rsid w:val="004608A5"/>
    <w:rsid w:val="0047666B"/>
    <w:rsid w:val="00486D94"/>
    <w:rsid w:val="004C45F2"/>
    <w:rsid w:val="004C4D16"/>
    <w:rsid w:val="004F62F6"/>
    <w:rsid w:val="00506C49"/>
    <w:rsid w:val="00524CAD"/>
    <w:rsid w:val="00562DCB"/>
    <w:rsid w:val="00563065"/>
    <w:rsid w:val="00572B2D"/>
    <w:rsid w:val="00576D9A"/>
    <w:rsid w:val="005C1C64"/>
    <w:rsid w:val="005D4BE7"/>
    <w:rsid w:val="006062FD"/>
    <w:rsid w:val="006072FA"/>
    <w:rsid w:val="0061088C"/>
    <w:rsid w:val="00613ECC"/>
    <w:rsid w:val="006260B0"/>
    <w:rsid w:val="00643E51"/>
    <w:rsid w:val="00653895"/>
    <w:rsid w:val="0066366D"/>
    <w:rsid w:val="006A36C8"/>
    <w:rsid w:val="006C0EF4"/>
    <w:rsid w:val="006C1D92"/>
    <w:rsid w:val="006C29D0"/>
    <w:rsid w:val="006D1F65"/>
    <w:rsid w:val="006E3A52"/>
    <w:rsid w:val="006F4018"/>
    <w:rsid w:val="00704606"/>
    <w:rsid w:val="00710060"/>
    <w:rsid w:val="00717CFC"/>
    <w:rsid w:val="007219B4"/>
    <w:rsid w:val="00724502"/>
    <w:rsid w:val="007303CC"/>
    <w:rsid w:val="0074459C"/>
    <w:rsid w:val="007546CF"/>
    <w:rsid w:val="00764666"/>
    <w:rsid w:val="0078569D"/>
    <w:rsid w:val="007870AE"/>
    <w:rsid w:val="00791E41"/>
    <w:rsid w:val="007A6DEE"/>
    <w:rsid w:val="007A6F33"/>
    <w:rsid w:val="007B0E02"/>
    <w:rsid w:val="007B24DC"/>
    <w:rsid w:val="007C01DA"/>
    <w:rsid w:val="007C56F1"/>
    <w:rsid w:val="007E555E"/>
    <w:rsid w:val="007E76D3"/>
    <w:rsid w:val="007F25C1"/>
    <w:rsid w:val="0080396C"/>
    <w:rsid w:val="00821425"/>
    <w:rsid w:val="00822FE7"/>
    <w:rsid w:val="008505DC"/>
    <w:rsid w:val="00852F86"/>
    <w:rsid w:val="008578C6"/>
    <w:rsid w:val="0086045A"/>
    <w:rsid w:val="00872CDF"/>
    <w:rsid w:val="008743FA"/>
    <w:rsid w:val="00892A9F"/>
    <w:rsid w:val="008A4655"/>
    <w:rsid w:val="008B40AC"/>
    <w:rsid w:val="008B6108"/>
    <w:rsid w:val="008D79EA"/>
    <w:rsid w:val="00904A0A"/>
    <w:rsid w:val="00921154"/>
    <w:rsid w:val="0092232C"/>
    <w:rsid w:val="00924B06"/>
    <w:rsid w:val="00925B66"/>
    <w:rsid w:val="00935147"/>
    <w:rsid w:val="00936DB4"/>
    <w:rsid w:val="00937CB5"/>
    <w:rsid w:val="00957A8E"/>
    <w:rsid w:val="00964C6E"/>
    <w:rsid w:val="009917AC"/>
    <w:rsid w:val="009A1D88"/>
    <w:rsid w:val="009B1C9F"/>
    <w:rsid w:val="009C1B5B"/>
    <w:rsid w:val="009D7DA6"/>
    <w:rsid w:val="00A05EFA"/>
    <w:rsid w:val="00A07AF0"/>
    <w:rsid w:val="00A1302B"/>
    <w:rsid w:val="00A3656E"/>
    <w:rsid w:val="00A41097"/>
    <w:rsid w:val="00A75FDD"/>
    <w:rsid w:val="00A95B3D"/>
    <w:rsid w:val="00AB415A"/>
    <w:rsid w:val="00AC20AB"/>
    <w:rsid w:val="00AF18B7"/>
    <w:rsid w:val="00B2101F"/>
    <w:rsid w:val="00B31F9D"/>
    <w:rsid w:val="00B37F14"/>
    <w:rsid w:val="00B41919"/>
    <w:rsid w:val="00B521D3"/>
    <w:rsid w:val="00B64444"/>
    <w:rsid w:val="00B83038"/>
    <w:rsid w:val="00B9559F"/>
    <w:rsid w:val="00B964D2"/>
    <w:rsid w:val="00BA51C7"/>
    <w:rsid w:val="00BC07C1"/>
    <w:rsid w:val="00BC74EC"/>
    <w:rsid w:val="00BD0EED"/>
    <w:rsid w:val="00BF0107"/>
    <w:rsid w:val="00C1177C"/>
    <w:rsid w:val="00C219BE"/>
    <w:rsid w:val="00C32625"/>
    <w:rsid w:val="00C3372F"/>
    <w:rsid w:val="00C36223"/>
    <w:rsid w:val="00C40094"/>
    <w:rsid w:val="00C571D8"/>
    <w:rsid w:val="00C64A81"/>
    <w:rsid w:val="00C93EC1"/>
    <w:rsid w:val="00CA4389"/>
    <w:rsid w:val="00CB1AEF"/>
    <w:rsid w:val="00D11D99"/>
    <w:rsid w:val="00D41B90"/>
    <w:rsid w:val="00D64DF6"/>
    <w:rsid w:val="00D670AB"/>
    <w:rsid w:val="00D7532A"/>
    <w:rsid w:val="00D765A6"/>
    <w:rsid w:val="00D81022"/>
    <w:rsid w:val="00D81C08"/>
    <w:rsid w:val="00D82269"/>
    <w:rsid w:val="00DA3188"/>
    <w:rsid w:val="00DC1624"/>
    <w:rsid w:val="00DE3016"/>
    <w:rsid w:val="00DE5D62"/>
    <w:rsid w:val="00DF25E5"/>
    <w:rsid w:val="00E05EB0"/>
    <w:rsid w:val="00E142B2"/>
    <w:rsid w:val="00E1724E"/>
    <w:rsid w:val="00E24822"/>
    <w:rsid w:val="00E46DBA"/>
    <w:rsid w:val="00E5093C"/>
    <w:rsid w:val="00E72E69"/>
    <w:rsid w:val="00E90053"/>
    <w:rsid w:val="00EA0475"/>
    <w:rsid w:val="00EA11B5"/>
    <w:rsid w:val="00EC5AA7"/>
    <w:rsid w:val="00ED7CA4"/>
    <w:rsid w:val="00F05BFB"/>
    <w:rsid w:val="00F06F64"/>
    <w:rsid w:val="00F07378"/>
    <w:rsid w:val="00F1020F"/>
    <w:rsid w:val="00F56FD5"/>
    <w:rsid w:val="00F61E8F"/>
    <w:rsid w:val="00F63EF9"/>
    <w:rsid w:val="00F9637D"/>
    <w:rsid w:val="00FB2CCF"/>
    <w:rsid w:val="00FC16FA"/>
    <w:rsid w:val="00FC578D"/>
    <w:rsid w:val="00FE2777"/>
    <w:rsid w:val="00FF1BA1"/>
    <w:rsid w:val="00FF387F"/>
    <w:rsid w:val="00FF7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2620CD"/>
  <w15:docId w15:val="{68FA0DF4-1716-41D5-A4FF-F65432530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outlineLvl w:val="1"/>
    </w:pPr>
    <w:rPr>
      <w:rFonts w:ascii="Arial" w:hAnsi="Arial" w:cs="Arial"/>
      <w:b/>
      <w:bCs/>
      <w:i/>
      <w:iCs/>
      <w:sz w:val="22"/>
    </w:rPr>
  </w:style>
  <w:style w:type="paragraph" w:styleId="Heading3">
    <w:name w:val="heading 3"/>
    <w:basedOn w:val="Normal"/>
    <w:next w:val="Normal"/>
    <w:qFormat/>
    <w:pPr>
      <w:keepNext/>
      <w:jc w:val="center"/>
      <w:outlineLvl w:val="2"/>
    </w:pPr>
    <w:rPr>
      <w:rFonts w:ascii="Arial" w:hAnsi="Arial" w:cs="Arial"/>
      <w:b/>
      <w:bCs/>
      <w:sz w:val="22"/>
    </w:rPr>
  </w:style>
  <w:style w:type="paragraph" w:styleId="Heading4">
    <w:name w:val="heading 4"/>
    <w:basedOn w:val="Normal"/>
    <w:next w:val="Normal"/>
    <w:qFormat/>
    <w:pPr>
      <w:keepNext/>
      <w:jc w:val="both"/>
      <w:outlineLvl w:val="3"/>
    </w:pPr>
    <w:rPr>
      <w:rFonts w:ascii="Arial" w:hAnsi="Arial" w:cs="Arial"/>
      <w:b/>
      <w:bCs/>
      <w:sz w:val="22"/>
      <w:u w:val="single"/>
    </w:rPr>
  </w:style>
  <w:style w:type="paragraph" w:styleId="Heading5">
    <w:name w:val="heading 5"/>
    <w:basedOn w:val="Normal"/>
    <w:next w:val="Normal"/>
    <w:qFormat/>
    <w:pPr>
      <w:keepNext/>
      <w:jc w:val="center"/>
      <w:outlineLvl w:val="4"/>
    </w:pPr>
    <w:rPr>
      <w:rFonts w:ascii="Arial" w:hAnsi="Arial" w:cs="Arial"/>
      <w:b/>
      <w:bCs/>
      <w:sz w:val="22"/>
      <w:u w:val="single"/>
    </w:rPr>
  </w:style>
  <w:style w:type="paragraph" w:styleId="Heading6">
    <w:name w:val="heading 6"/>
    <w:basedOn w:val="Normal"/>
    <w:next w:val="Normal"/>
    <w:qFormat/>
    <w:pPr>
      <w:keepNext/>
      <w:outlineLvl w:val="5"/>
    </w:pPr>
    <w:rPr>
      <w:rFonts w:ascii="Arial" w:hAnsi="Arial" w:cs="Arial"/>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Heading1"/>
    <w:pPr>
      <w:spacing w:before="0" w:after="0"/>
      <w:jc w:val="both"/>
    </w:pPr>
    <w:rPr>
      <w:kern w:val="0"/>
      <w:sz w:val="24"/>
      <w:szCs w:val="24"/>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1440" w:hanging="1440"/>
      <w:jc w:val="both"/>
    </w:pPr>
    <w:rPr>
      <w:rFonts w:ascii="Arial" w:hAnsi="Arial" w:cs="Arial"/>
      <w:sz w:val="22"/>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
    <w:name w:val="Body Text"/>
    <w:basedOn w:val="Normal"/>
    <w:rPr>
      <w:rFonts w:ascii="Arial" w:hAnsi="Arial" w:cs="Arial"/>
      <w:sz w:val="22"/>
    </w:rPr>
  </w:style>
  <w:style w:type="table" w:styleId="TableGrid">
    <w:name w:val="Table Grid"/>
    <w:basedOn w:val="TableNormal"/>
    <w:rsid w:val="002948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rsid w:val="004363C5"/>
    <w:pPr>
      <w:spacing w:after="120"/>
      <w:ind w:left="360"/>
    </w:pPr>
    <w:rPr>
      <w:sz w:val="16"/>
      <w:szCs w:val="16"/>
    </w:rPr>
  </w:style>
  <w:style w:type="paragraph" w:styleId="BalloonText">
    <w:name w:val="Balloon Text"/>
    <w:basedOn w:val="Normal"/>
    <w:semiHidden/>
    <w:rsid w:val="004608A5"/>
    <w:rPr>
      <w:rFonts w:ascii="Tahoma" w:hAnsi="Tahoma" w:cs="Tahoma"/>
      <w:sz w:val="16"/>
      <w:szCs w:val="16"/>
    </w:rPr>
  </w:style>
  <w:style w:type="paragraph" w:customStyle="1" w:styleId="SPECHEADING">
    <w:name w:val="SPEC HEADING"/>
    <w:basedOn w:val="Normal"/>
    <w:rsid w:val="00D81022"/>
    <w:pPr>
      <w:widowControl w:val="0"/>
      <w:jc w:val="center"/>
    </w:pPr>
    <w:rPr>
      <w:rFonts w:ascii="Arial" w:hAnsi="Arial" w:cs="Arial"/>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179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150</Words>
  <Characters>861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ADD THE FOLLOWING SECTION</vt:lpstr>
    </vt:vector>
  </TitlesOfParts>
  <Company>City of Las Vegas</Company>
  <LinksUpToDate>false</LinksUpToDate>
  <CharactersWithSpaces>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 THE FOLLOWING SECTION</dc:title>
  <dc:creator>vflock</dc:creator>
  <cp:lastModifiedBy>Nicole Melton</cp:lastModifiedBy>
  <cp:revision>6</cp:revision>
  <cp:lastPrinted>2007-02-23T17:26:00Z</cp:lastPrinted>
  <dcterms:created xsi:type="dcterms:W3CDTF">2016-06-23T16:45:00Z</dcterms:created>
  <dcterms:modified xsi:type="dcterms:W3CDTF">2022-12-12T19:53:00Z</dcterms:modified>
</cp:coreProperties>
</file>